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A0EF" w14:textId="77777777" w:rsidR="00A67C2E" w:rsidRPr="00A67C2E" w:rsidRDefault="00A67C2E" w:rsidP="00A67C2E">
      <w:pPr>
        <w:rPr>
          <w:rFonts w:asciiTheme="minorHAnsi" w:hAnsiTheme="minorHAnsi" w:cstheme="minorHAnsi"/>
          <w:b/>
          <w:bCs/>
        </w:rPr>
      </w:pPr>
      <w:r w:rsidRPr="00A67C2E">
        <w:rPr>
          <w:rFonts w:asciiTheme="minorHAnsi" w:hAnsiTheme="minorHAnsi" w:cstheme="minorHAnsi"/>
          <w:b/>
          <w:bCs/>
        </w:rPr>
        <w:t xml:space="preserve">Sunrise Snow Days – ein Wintersporttag für Kinder aus </w:t>
      </w:r>
      <w:r w:rsidRPr="00A67C2E">
        <w:rPr>
          <w:rFonts w:asciiTheme="minorHAnsi" w:hAnsiTheme="minorHAnsi" w:cstheme="minorHAnsi"/>
          <w:b/>
          <w:bCs/>
          <w:highlight w:val="yellow"/>
        </w:rPr>
        <w:t>(Ort)</w:t>
      </w:r>
    </w:p>
    <w:p w14:paraId="75D0B0E3" w14:textId="77777777" w:rsidR="00A67C2E" w:rsidRP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Das Klassenzimmer blieb leer, stattdessen rief der Berg: Anlässlich der Sunrise Snow Days durften Schulklassen aus </w:t>
      </w:r>
      <w:r w:rsidRPr="00A67C2E">
        <w:rPr>
          <w:rFonts w:asciiTheme="minorHAnsi" w:hAnsiTheme="minorHAnsi" w:cstheme="minorHAnsi"/>
          <w:highlight w:val="yellow"/>
        </w:rPr>
        <w:t>(Ort)</w:t>
      </w:r>
      <w:r w:rsidRPr="00A67C2E">
        <w:rPr>
          <w:rFonts w:asciiTheme="minorHAnsi" w:hAnsiTheme="minorHAnsi" w:cstheme="minorHAnsi"/>
        </w:rPr>
        <w:t xml:space="preserve"> am </w:t>
      </w:r>
      <w:r w:rsidRPr="00A67C2E">
        <w:rPr>
          <w:rFonts w:asciiTheme="minorHAnsi" w:hAnsiTheme="minorHAnsi" w:cstheme="minorHAnsi"/>
          <w:highlight w:val="yellow"/>
        </w:rPr>
        <w:t>(x-Tag</w:t>
      </w:r>
      <w:r w:rsidRPr="002417BF">
        <w:rPr>
          <w:rFonts w:asciiTheme="minorHAnsi" w:hAnsiTheme="minorHAnsi" w:cstheme="minorHAnsi"/>
          <w:highlight w:val="yellow"/>
        </w:rPr>
        <w:t>) in/auf der/an der (Skigebiet</w:t>
      </w:r>
      <w:r w:rsidRPr="00A67C2E">
        <w:rPr>
          <w:rFonts w:asciiTheme="minorHAnsi" w:hAnsiTheme="minorHAnsi" w:cstheme="minorHAnsi"/>
          <w:highlight w:val="yellow"/>
        </w:rPr>
        <w:t>)</w:t>
      </w:r>
      <w:r w:rsidRPr="00A67C2E">
        <w:rPr>
          <w:rFonts w:asciiTheme="minorHAnsi" w:hAnsiTheme="minorHAnsi" w:cstheme="minorHAnsi"/>
        </w:rPr>
        <w:t xml:space="preserve"> einen unvergesslichen Tag im Schnee erleben. Für einige der rund </w:t>
      </w:r>
      <w:r w:rsidRPr="00A67C2E">
        <w:rPr>
          <w:rFonts w:asciiTheme="minorHAnsi" w:hAnsiTheme="minorHAnsi" w:cstheme="minorHAnsi"/>
          <w:highlight w:val="yellow"/>
        </w:rPr>
        <w:t>(Anzahl Kinder)</w:t>
      </w:r>
      <w:r w:rsidRPr="00A67C2E">
        <w:rPr>
          <w:rFonts w:asciiTheme="minorHAnsi" w:hAnsiTheme="minorHAnsi" w:cstheme="minorHAnsi"/>
        </w:rPr>
        <w:t xml:space="preserve"> war es das allererste Mal auf den Ski oder dem Snowboard.</w:t>
      </w:r>
    </w:p>
    <w:p w14:paraId="621ED9EA" w14:textId="77E603BE" w:rsidR="00A67C2E" w:rsidRP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Was für viele Wintersportlerinnen und Wintersportler selbstverständlich zu einem Skitag </w:t>
      </w:r>
      <w:r w:rsidR="002417BF">
        <w:rPr>
          <w:rFonts w:asciiTheme="minorHAnsi" w:hAnsiTheme="minorHAnsi" w:cstheme="minorHAnsi"/>
        </w:rPr>
        <w:t>dazu</w:t>
      </w:r>
      <w:r w:rsidRPr="00A67C2E">
        <w:rPr>
          <w:rFonts w:asciiTheme="minorHAnsi" w:hAnsiTheme="minorHAnsi" w:cstheme="minorHAnsi"/>
        </w:rPr>
        <w:t xml:space="preserve">gehört, bleibt für viele Kinder und Jugendliche unerreichbar. Schwünge in den Schnee </w:t>
      </w:r>
      <w:r w:rsidR="002417BF">
        <w:rPr>
          <w:rFonts w:asciiTheme="minorHAnsi" w:hAnsiTheme="minorHAnsi" w:cstheme="minorHAnsi"/>
        </w:rPr>
        <w:t>zu ziehen</w:t>
      </w:r>
      <w:r w:rsidRPr="00A67C2E">
        <w:rPr>
          <w:rFonts w:asciiTheme="minorHAnsi" w:hAnsiTheme="minorHAnsi" w:cstheme="minorHAnsi"/>
        </w:rPr>
        <w:t>, mit dem Sessellift</w:t>
      </w:r>
      <w:r w:rsidR="002417BF">
        <w:rPr>
          <w:rFonts w:asciiTheme="minorHAnsi" w:hAnsiTheme="minorHAnsi" w:cstheme="minorHAnsi"/>
        </w:rPr>
        <w:t xml:space="preserve"> zu</w:t>
      </w:r>
      <w:r w:rsidRPr="00A67C2E">
        <w:rPr>
          <w:rFonts w:asciiTheme="minorHAnsi" w:hAnsiTheme="minorHAnsi" w:cstheme="minorHAnsi"/>
        </w:rPr>
        <w:t xml:space="preserve"> fahren und die Freiheit auf der Piste</w:t>
      </w:r>
      <w:r w:rsidR="002417BF">
        <w:rPr>
          <w:rFonts w:asciiTheme="minorHAnsi" w:hAnsiTheme="minorHAnsi" w:cstheme="minorHAnsi"/>
        </w:rPr>
        <w:t xml:space="preserve"> zu</w:t>
      </w:r>
      <w:r w:rsidRPr="00A67C2E">
        <w:rPr>
          <w:rFonts w:asciiTheme="minorHAnsi" w:hAnsiTheme="minorHAnsi" w:cstheme="minorHAnsi"/>
        </w:rPr>
        <w:t xml:space="preserve"> geniessen</w:t>
      </w:r>
      <w:r w:rsidR="002417BF">
        <w:rPr>
          <w:rFonts w:asciiTheme="minorHAnsi" w:hAnsiTheme="minorHAnsi" w:cstheme="minorHAnsi"/>
        </w:rPr>
        <w:t>,</w:t>
      </w:r>
      <w:r w:rsidR="0039555B">
        <w:rPr>
          <w:rFonts w:asciiTheme="minorHAnsi" w:hAnsiTheme="minorHAnsi" w:cstheme="minorHAnsi"/>
        </w:rPr>
        <w:t xml:space="preserve"> </w:t>
      </w:r>
      <w:r w:rsidRPr="00A67C2E">
        <w:rPr>
          <w:rFonts w:asciiTheme="minorHAnsi" w:hAnsiTheme="minorHAnsi" w:cstheme="minorHAnsi"/>
        </w:rPr>
        <w:t xml:space="preserve">haben viele </w:t>
      </w:r>
      <w:r w:rsidR="002417BF">
        <w:rPr>
          <w:rFonts w:asciiTheme="minorHAnsi" w:hAnsiTheme="minorHAnsi" w:cstheme="minorHAnsi"/>
        </w:rPr>
        <w:t>von ihnen</w:t>
      </w:r>
      <w:r w:rsidRPr="00A67C2E">
        <w:rPr>
          <w:rFonts w:asciiTheme="minorHAnsi" w:hAnsiTheme="minorHAnsi" w:cstheme="minorHAnsi"/>
        </w:rPr>
        <w:t xml:space="preserve"> noch nie erlebt. Doch am </w:t>
      </w:r>
      <w:r w:rsidRPr="00A67C2E">
        <w:rPr>
          <w:rFonts w:asciiTheme="minorHAnsi" w:hAnsiTheme="minorHAnsi" w:cstheme="minorHAnsi"/>
          <w:highlight w:val="yellow"/>
        </w:rPr>
        <w:t>(x-Tag)</w:t>
      </w:r>
      <w:r w:rsidRPr="00A67C2E">
        <w:rPr>
          <w:rFonts w:asciiTheme="minorHAnsi" w:hAnsiTheme="minorHAnsi" w:cstheme="minorHAnsi"/>
        </w:rPr>
        <w:t xml:space="preserve"> änderte sich </w:t>
      </w:r>
      <w:r w:rsidR="002417BF">
        <w:rPr>
          <w:rFonts w:asciiTheme="minorHAnsi" w:hAnsiTheme="minorHAnsi" w:cstheme="minorHAnsi"/>
        </w:rPr>
        <w:t>das:</w:t>
      </w:r>
      <w:r w:rsidRPr="00A67C2E">
        <w:rPr>
          <w:rFonts w:asciiTheme="minorHAnsi" w:hAnsiTheme="minorHAnsi" w:cstheme="minorHAnsi"/>
        </w:rPr>
        <w:t xml:space="preserve"> Dank der Sunrise Snow Days sind auch bisher ungeübte </w:t>
      </w:r>
      <w:r w:rsidR="0039555B">
        <w:rPr>
          <w:rFonts w:asciiTheme="minorHAnsi" w:hAnsiTheme="minorHAnsi" w:cstheme="minorHAnsi"/>
        </w:rPr>
        <w:t>Kinder</w:t>
      </w:r>
      <w:r w:rsidRPr="00A67C2E">
        <w:rPr>
          <w:rFonts w:asciiTheme="minorHAnsi" w:hAnsiTheme="minorHAnsi" w:cstheme="minorHAnsi"/>
        </w:rPr>
        <w:t xml:space="preserve"> in den Genuss eines unvergesslichen Schneesporttage</w:t>
      </w:r>
      <w:r w:rsidR="002417BF">
        <w:rPr>
          <w:rFonts w:asciiTheme="minorHAnsi" w:hAnsiTheme="minorHAnsi" w:cstheme="minorHAnsi"/>
        </w:rPr>
        <w:t>s</w:t>
      </w:r>
      <w:r w:rsidR="000348F7">
        <w:rPr>
          <w:rFonts w:asciiTheme="minorHAnsi" w:hAnsiTheme="minorHAnsi" w:cstheme="minorHAnsi"/>
        </w:rPr>
        <w:t xml:space="preserve"> gekommen</w:t>
      </w:r>
      <w:r w:rsidRPr="00A67C2E">
        <w:rPr>
          <w:rFonts w:asciiTheme="minorHAnsi" w:hAnsiTheme="minorHAnsi" w:cstheme="minorHAnsi"/>
        </w:rPr>
        <w:t xml:space="preserve">. Die rund </w:t>
      </w:r>
      <w:r w:rsidRPr="00A67C2E">
        <w:rPr>
          <w:rFonts w:asciiTheme="minorHAnsi" w:hAnsiTheme="minorHAnsi" w:cstheme="minorHAnsi"/>
          <w:highlight w:val="yellow"/>
        </w:rPr>
        <w:t>(Anzahl)</w:t>
      </w:r>
      <w:r w:rsidRPr="00A67C2E">
        <w:rPr>
          <w:rFonts w:asciiTheme="minorHAnsi" w:hAnsiTheme="minorHAnsi" w:cstheme="minorHAnsi"/>
        </w:rPr>
        <w:t xml:space="preserve"> Schulkinder durften sich im Rahmen des von Swiss-Ski und dem Verein Schneesportinitiative Schweiz ins Leben gerufenen Projekt</w:t>
      </w:r>
      <w:r w:rsidR="00D15C4E">
        <w:rPr>
          <w:rFonts w:asciiTheme="minorHAnsi" w:hAnsiTheme="minorHAnsi" w:cstheme="minorHAnsi"/>
        </w:rPr>
        <w:t>e</w:t>
      </w:r>
      <w:r w:rsidRPr="00A67C2E">
        <w:rPr>
          <w:rFonts w:asciiTheme="minorHAnsi" w:hAnsiTheme="minorHAnsi" w:cstheme="minorHAnsi"/>
        </w:rPr>
        <w:t xml:space="preserve">s </w:t>
      </w:r>
      <w:r w:rsidRPr="002417BF">
        <w:rPr>
          <w:rFonts w:asciiTheme="minorHAnsi" w:hAnsiTheme="minorHAnsi" w:cstheme="minorHAnsi"/>
          <w:highlight w:val="yellow"/>
        </w:rPr>
        <w:t>in/auf der/an der</w:t>
      </w:r>
      <w:r w:rsidRPr="00A67C2E">
        <w:rPr>
          <w:rFonts w:asciiTheme="minorHAnsi" w:hAnsiTheme="minorHAnsi" w:cstheme="minorHAnsi"/>
        </w:rPr>
        <w:t xml:space="preserve"> </w:t>
      </w:r>
      <w:r w:rsidRPr="00A67C2E">
        <w:rPr>
          <w:rFonts w:asciiTheme="minorHAnsi" w:hAnsiTheme="minorHAnsi" w:cstheme="minorHAnsi"/>
          <w:highlight w:val="yellow"/>
        </w:rPr>
        <w:t>(Skigebiet)</w:t>
      </w:r>
      <w:r w:rsidRPr="00A67C2E">
        <w:rPr>
          <w:rFonts w:asciiTheme="minorHAnsi" w:hAnsiTheme="minorHAnsi" w:cstheme="minorHAnsi"/>
        </w:rPr>
        <w:t xml:space="preserve"> auf den Ski oder dem Snowboard versuchen oder weiter an ihrer Technik feilen.</w:t>
      </w:r>
    </w:p>
    <w:p w14:paraId="549AE41C" w14:textId="1F17C077" w:rsid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Ob auf dem Zauberteppich oder der schwarzen Piste: Für jedes Niveau war etwas dabei. Unterstützt von engagierten Schneesportlehrpersonen profitierten alle Teilnehmenden von individuellen Tipps und ermutigendem Zuspruch. Statt Schulbank und Stundenplan erwartete die Kinder am </w:t>
      </w:r>
      <w:r w:rsidRPr="00A67C2E">
        <w:rPr>
          <w:rFonts w:asciiTheme="minorHAnsi" w:hAnsiTheme="minorHAnsi" w:cstheme="minorHAnsi"/>
          <w:highlight w:val="yellow"/>
        </w:rPr>
        <w:t>(x-Tag)</w:t>
      </w:r>
      <w:r w:rsidRPr="00A67C2E">
        <w:rPr>
          <w:rFonts w:asciiTheme="minorHAnsi" w:hAnsiTheme="minorHAnsi" w:cstheme="minorHAnsi"/>
        </w:rPr>
        <w:t xml:space="preserve"> gemeinsam mit ihren Freundinnen und Freunden ein Tag voller Bewegung und leuchtende</w:t>
      </w:r>
      <w:r w:rsidR="002417BF">
        <w:rPr>
          <w:rFonts w:asciiTheme="minorHAnsi" w:hAnsiTheme="minorHAnsi" w:cstheme="minorHAnsi"/>
        </w:rPr>
        <w:t>r</w:t>
      </w:r>
      <w:r w:rsidRPr="00A67C2E">
        <w:rPr>
          <w:rFonts w:asciiTheme="minorHAnsi" w:hAnsiTheme="minorHAnsi" w:cstheme="minorHAnsi"/>
        </w:rPr>
        <w:t xml:space="preserve"> Augenblicke im Schnee. Die Freude war spürbar </w:t>
      </w:r>
      <w:r w:rsidR="0039555B">
        <w:rPr>
          <w:rFonts w:asciiTheme="minorHAnsi" w:hAnsiTheme="minorHAnsi" w:cstheme="minorHAnsi"/>
        </w:rPr>
        <w:t>und in den strahlenden Gesichtern</w:t>
      </w:r>
      <w:r w:rsidR="002417BF">
        <w:rPr>
          <w:rFonts w:asciiTheme="minorHAnsi" w:hAnsiTheme="minorHAnsi" w:cstheme="minorHAnsi"/>
        </w:rPr>
        <w:t xml:space="preserve"> deutlich zu erkennen</w:t>
      </w:r>
      <w:r w:rsidR="0039555B">
        <w:rPr>
          <w:rFonts w:asciiTheme="minorHAnsi" w:hAnsiTheme="minorHAnsi" w:cstheme="minorHAnsi"/>
        </w:rPr>
        <w:t xml:space="preserve">. </w:t>
      </w:r>
    </w:p>
    <w:p w14:paraId="4182453D" w14:textId="4AE65C78" w:rsidR="00EB0C94" w:rsidRPr="00EB0C94" w:rsidRDefault="00EB0C94" w:rsidP="00A67C2E">
      <w:pPr>
        <w:rPr>
          <w:rFonts w:asciiTheme="minorHAnsi" w:hAnsiTheme="minorHAnsi" w:cstheme="minorHAnsi"/>
          <w:i/>
          <w:iCs/>
        </w:rPr>
      </w:pPr>
      <w:r w:rsidRPr="008B4870">
        <w:rPr>
          <w:rFonts w:asciiTheme="minorHAnsi" w:hAnsiTheme="minorHAnsi" w:cstheme="minorHAnsi"/>
          <w:i/>
          <w:iCs/>
          <w:highlight w:val="yellow"/>
        </w:rPr>
        <w:t>(Fügen Sie hier weitere Informationen hinzu, z. B.: Zitat eines Schülers, Zitat des Organisators, verschiedene Anekdoten)</w:t>
      </w:r>
    </w:p>
    <w:p w14:paraId="552DFAE9" w14:textId="6821111A" w:rsidR="00A67C2E" w:rsidRP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>Sunrise und lokale Sponsoren machen die Snow Days möglich</w:t>
      </w:r>
    </w:p>
    <w:p w14:paraId="14A8F9A5" w14:textId="77777777" w:rsidR="002417BF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Nebst Sunrise als Hauptsponsor sind die Snow Days auf zahlreiche Sponsoren und Partner angewiesen. Der Tag in/auf der/an der </w:t>
      </w:r>
      <w:r w:rsidRPr="00A67C2E">
        <w:rPr>
          <w:rFonts w:asciiTheme="minorHAnsi" w:hAnsiTheme="minorHAnsi" w:cstheme="minorHAnsi"/>
          <w:highlight w:val="yellow"/>
        </w:rPr>
        <w:t>(Skigebiet)</w:t>
      </w:r>
      <w:r w:rsidRPr="00A67C2E">
        <w:rPr>
          <w:rFonts w:asciiTheme="minorHAnsi" w:hAnsiTheme="minorHAnsi" w:cstheme="minorHAnsi"/>
        </w:rPr>
        <w:t xml:space="preserve"> wurde von </w:t>
      </w:r>
      <w:r w:rsidRPr="00A67C2E">
        <w:rPr>
          <w:rFonts w:asciiTheme="minorHAnsi" w:hAnsiTheme="minorHAnsi" w:cstheme="minorHAnsi"/>
          <w:highlight w:val="yellow"/>
        </w:rPr>
        <w:t>(Organisator)</w:t>
      </w:r>
      <w:r w:rsidRPr="00A67C2E">
        <w:rPr>
          <w:rFonts w:asciiTheme="minorHAnsi" w:hAnsiTheme="minorHAnsi" w:cstheme="minorHAnsi"/>
        </w:rPr>
        <w:t xml:space="preserve"> in Zusammenarbeit mit Swiss-Ski organisiert. </w:t>
      </w:r>
    </w:p>
    <w:p w14:paraId="6B3724FA" w14:textId="21789102" w:rsidR="00A67C2E" w:rsidRP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Co-Sponsor Twerenbold Reisen chauffierte die Kinder sicher von </w:t>
      </w:r>
      <w:r w:rsidRPr="00A67C2E">
        <w:rPr>
          <w:rFonts w:asciiTheme="minorHAnsi" w:hAnsiTheme="minorHAnsi" w:cstheme="minorHAnsi"/>
          <w:highlight w:val="yellow"/>
        </w:rPr>
        <w:t>(Ort)</w:t>
      </w:r>
      <w:r w:rsidRPr="00A67C2E">
        <w:rPr>
          <w:rFonts w:asciiTheme="minorHAnsi" w:hAnsiTheme="minorHAnsi" w:cstheme="minorHAnsi"/>
        </w:rPr>
        <w:t xml:space="preserve"> nach </w:t>
      </w:r>
      <w:r w:rsidRPr="00A67C2E">
        <w:rPr>
          <w:rFonts w:asciiTheme="minorHAnsi" w:hAnsiTheme="minorHAnsi" w:cstheme="minorHAnsi"/>
          <w:highlight w:val="yellow"/>
        </w:rPr>
        <w:t>(Skigebiet)</w:t>
      </w:r>
      <w:r w:rsidR="00156E9B">
        <w:rPr>
          <w:rFonts w:asciiTheme="minorHAnsi" w:hAnsiTheme="minorHAnsi" w:cstheme="minorHAnsi"/>
        </w:rPr>
        <w:t>.</w:t>
      </w:r>
      <w:r w:rsidR="002417BF">
        <w:rPr>
          <w:rFonts w:asciiTheme="minorHAnsi" w:hAnsiTheme="minorHAnsi" w:cstheme="minorHAnsi"/>
        </w:rPr>
        <w:t xml:space="preserve"> </w:t>
      </w:r>
      <w:r w:rsidRPr="00A67C2E">
        <w:rPr>
          <w:rFonts w:asciiTheme="minorHAnsi" w:hAnsiTheme="minorHAnsi" w:cstheme="minorHAnsi"/>
        </w:rPr>
        <w:t xml:space="preserve">Die Bergbahnen </w:t>
      </w:r>
      <w:r w:rsidRPr="00A67C2E">
        <w:rPr>
          <w:rFonts w:asciiTheme="minorHAnsi" w:hAnsiTheme="minorHAnsi" w:cstheme="minorHAnsi"/>
          <w:highlight w:val="yellow"/>
        </w:rPr>
        <w:t>(Name Bergbahn)</w:t>
      </w:r>
      <w:r w:rsidRPr="00A67C2E">
        <w:rPr>
          <w:rFonts w:asciiTheme="minorHAnsi" w:hAnsiTheme="minorHAnsi" w:cstheme="minorHAnsi"/>
        </w:rPr>
        <w:t xml:space="preserve"> unterstützten das Projekt, in dem sie für alle Kinder eine vergünstigte Tageskarte zur Verfügung gestellt haben. Weitere Unterstützung bot die Skischule </w:t>
      </w:r>
      <w:r w:rsidRPr="00A67C2E">
        <w:rPr>
          <w:rFonts w:asciiTheme="minorHAnsi" w:hAnsiTheme="minorHAnsi" w:cstheme="minorHAnsi"/>
          <w:highlight w:val="yellow"/>
        </w:rPr>
        <w:t>(Name Skischule)</w:t>
      </w:r>
      <w:r w:rsidRPr="00A67C2E">
        <w:rPr>
          <w:rFonts w:asciiTheme="minorHAnsi" w:hAnsiTheme="minorHAnsi" w:cstheme="minorHAnsi"/>
        </w:rPr>
        <w:t xml:space="preserve">, welche die Kinder den ganzen Tag zu Spezialkonditionen </w:t>
      </w:r>
      <w:r w:rsidR="002417BF">
        <w:rPr>
          <w:rFonts w:asciiTheme="minorHAnsi" w:hAnsiTheme="minorHAnsi" w:cstheme="minorHAnsi"/>
        </w:rPr>
        <w:t>betreute</w:t>
      </w:r>
      <w:r w:rsidRPr="00A67C2E">
        <w:rPr>
          <w:rFonts w:asciiTheme="minorHAnsi" w:hAnsiTheme="minorHAnsi" w:cstheme="minorHAnsi"/>
        </w:rPr>
        <w:t xml:space="preserve"> und ihnen mit viel Engagement und Freude die Grundlagen des Ski- und Snowboardfahren</w:t>
      </w:r>
      <w:r w:rsidR="002417BF">
        <w:rPr>
          <w:rFonts w:asciiTheme="minorHAnsi" w:hAnsiTheme="minorHAnsi" w:cstheme="minorHAnsi"/>
        </w:rPr>
        <w:t>s</w:t>
      </w:r>
      <w:r w:rsidRPr="00A67C2E">
        <w:rPr>
          <w:rFonts w:asciiTheme="minorHAnsi" w:hAnsiTheme="minorHAnsi" w:cstheme="minorHAnsi"/>
        </w:rPr>
        <w:t xml:space="preserve"> vermittelte. Als Stärkung durften die Kinder das Mittagessen im Restaurant </w:t>
      </w:r>
      <w:r w:rsidRPr="00A67C2E">
        <w:rPr>
          <w:rFonts w:asciiTheme="minorHAnsi" w:hAnsiTheme="minorHAnsi" w:cstheme="minorHAnsi"/>
          <w:highlight w:val="yellow"/>
        </w:rPr>
        <w:t>(Name)</w:t>
      </w:r>
      <w:r w:rsidRPr="00A67C2E">
        <w:rPr>
          <w:rFonts w:asciiTheme="minorHAnsi" w:hAnsiTheme="minorHAnsi" w:cstheme="minorHAnsi"/>
        </w:rPr>
        <w:t xml:space="preserve"> geniessen. </w:t>
      </w:r>
    </w:p>
    <w:p w14:paraId="3D926C74" w14:textId="4DDBCD08" w:rsidR="00A67C2E" w:rsidRP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>Bevor die Kinder sich zwar müde, aber glücklich und mit vielen Erinnerungen im Gepäck auf die Heimreise machten, erhielten sie alle noch ein kleines Geschenk von Ovo</w:t>
      </w:r>
      <w:r w:rsidR="0039555B">
        <w:rPr>
          <w:rFonts w:asciiTheme="minorHAnsi" w:hAnsiTheme="minorHAnsi" w:cstheme="minorHAnsi"/>
        </w:rPr>
        <w:t>maltine</w:t>
      </w:r>
      <w:r w:rsidRPr="00A67C2E">
        <w:rPr>
          <w:rFonts w:asciiTheme="minorHAnsi" w:hAnsiTheme="minorHAnsi" w:cstheme="minorHAnsi"/>
        </w:rPr>
        <w:t xml:space="preserve">, welches von Co-Sponsor </w:t>
      </w:r>
      <w:proofErr w:type="spellStart"/>
      <w:r w:rsidRPr="00A67C2E">
        <w:rPr>
          <w:rFonts w:asciiTheme="minorHAnsi" w:hAnsiTheme="minorHAnsi" w:cstheme="minorHAnsi"/>
        </w:rPr>
        <w:t>Wander</w:t>
      </w:r>
      <w:proofErr w:type="spellEnd"/>
      <w:r w:rsidRPr="00A67C2E">
        <w:rPr>
          <w:rFonts w:asciiTheme="minorHAnsi" w:hAnsiTheme="minorHAnsi" w:cstheme="minorHAnsi"/>
        </w:rPr>
        <w:t xml:space="preserve"> </w:t>
      </w:r>
      <w:r w:rsidR="0039555B">
        <w:rPr>
          <w:rFonts w:asciiTheme="minorHAnsi" w:hAnsiTheme="minorHAnsi" w:cstheme="minorHAnsi"/>
        </w:rPr>
        <w:t>offeriert</w:t>
      </w:r>
      <w:r w:rsidRPr="00A67C2E">
        <w:rPr>
          <w:rFonts w:asciiTheme="minorHAnsi" w:hAnsiTheme="minorHAnsi" w:cstheme="minorHAnsi"/>
        </w:rPr>
        <w:t xml:space="preserve"> wurde. </w:t>
      </w:r>
    </w:p>
    <w:p w14:paraId="2D1264DE" w14:textId="7C4DBD87" w:rsidR="00A67C2E" w:rsidRDefault="00A67C2E" w:rsidP="00A67C2E">
      <w:pPr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 xml:space="preserve">Nebst den Schulklassen aus </w:t>
      </w:r>
      <w:r w:rsidRPr="00A67C2E">
        <w:rPr>
          <w:rFonts w:asciiTheme="minorHAnsi" w:hAnsiTheme="minorHAnsi" w:cstheme="minorHAnsi"/>
          <w:highlight w:val="yellow"/>
        </w:rPr>
        <w:t>(Ort)</w:t>
      </w:r>
      <w:r w:rsidRPr="00A67C2E">
        <w:rPr>
          <w:rFonts w:asciiTheme="minorHAnsi" w:hAnsiTheme="minorHAnsi" w:cstheme="minorHAnsi"/>
        </w:rPr>
        <w:t xml:space="preserve"> haben viele weitere Schulen von diesem Angebot profitiert. Jährlich werden über 130 Sunrise Snow Days in 16 </w:t>
      </w:r>
      <w:r w:rsidR="002417BF">
        <w:rPr>
          <w:rFonts w:asciiTheme="minorHAnsi" w:hAnsiTheme="minorHAnsi" w:cstheme="minorHAnsi"/>
        </w:rPr>
        <w:t>verschiedenen</w:t>
      </w:r>
      <w:r w:rsidRPr="00A67C2E">
        <w:rPr>
          <w:rFonts w:asciiTheme="minorHAnsi" w:hAnsiTheme="minorHAnsi" w:cstheme="minorHAnsi"/>
        </w:rPr>
        <w:t xml:space="preserve"> Destinationen durchgeführt. So kommen bis Ende März über </w:t>
      </w:r>
      <w:r w:rsidR="0095691C">
        <w:rPr>
          <w:rFonts w:asciiTheme="minorHAnsi" w:hAnsiTheme="minorHAnsi" w:cstheme="minorHAnsi"/>
        </w:rPr>
        <w:t>9'000</w:t>
      </w:r>
      <w:r w:rsidRPr="00A67C2E">
        <w:rPr>
          <w:rFonts w:asciiTheme="minorHAnsi" w:hAnsiTheme="minorHAnsi" w:cstheme="minorHAnsi"/>
        </w:rPr>
        <w:t xml:space="preserve"> Kinder aus rund 50 Ortschaften in den Genuss eines </w:t>
      </w:r>
      <w:r w:rsidR="002417BF">
        <w:rPr>
          <w:rFonts w:asciiTheme="minorHAnsi" w:hAnsiTheme="minorHAnsi" w:cstheme="minorHAnsi"/>
        </w:rPr>
        <w:t>unvergesslichen Tages im Schnee.</w:t>
      </w:r>
    </w:p>
    <w:p w14:paraId="75CB3F10" w14:textId="1274FCC9" w:rsidR="00A67C2E" w:rsidRPr="00770126" w:rsidRDefault="00A67C2E" w:rsidP="008C5424">
      <w:pPr>
        <w:spacing w:line="240" w:lineRule="auto"/>
        <w:rPr>
          <w:rFonts w:asciiTheme="minorHAnsi" w:hAnsiTheme="minorHAnsi" w:cstheme="minorHAnsi"/>
          <w:b/>
          <w:bCs/>
        </w:rPr>
      </w:pPr>
      <w:r w:rsidRPr="00770126">
        <w:rPr>
          <w:rFonts w:asciiTheme="minorHAnsi" w:hAnsiTheme="minorHAnsi" w:cstheme="minorHAnsi"/>
          <w:b/>
          <w:bCs/>
        </w:rPr>
        <w:t>Kontakt</w:t>
      </w:r>
    </w:p>
    <w:p w14:paraId="7FEF791E" w14:textId="331E8915" w:rsidR="00773654" w:rsidRPr="00A67C2E" w:rsidRDefault="00A67C2E" w:rsidP="008C5424">
      <w:pPr>
        <w:spacing w:line="240" w:lineRule="auto"/>
        <w:rPr>
          <w:rFonts w:asciiTheme="minorHAnsi" w:hAnsiTheme="minorHAnsi" w:cstheme="minorHAnsi"/>
        </w:rPr>
      </w:pPr>
      <w:r w:rsidRPr="00A67C2E">
        <w:rPr>
          <w:rFonts w:asciiTheme="minorHAnsi" w:hAnsiTheme="minorHAnsi" w:cstheme="minorHAnsi"/>
        </w:rPr>
        <w:t>Veranstalter, Name Vorname</w:t>
      </w:r>
      <w:r>
        <w:rPr>
          <w:rFonts w:asciiTheme="minorHAnsi" w:hAnsiTheme="minorHAnsi" w:cstheme="minorHAnsi"/>
        </w:rPr>
        <w:t xml:space="preserve"> |</w:t>
      </w:r>
      <w:r w:rsidR="002F1296" w:rsidRPr="00A67C2E">
        <w:rPr>
          <w:rFonts w:asciiTheme="minorHAnsi" w:hAnsiTheme="minorHAnsi" w:cstheme="minorHAnsi"/>
        </w:rPr>
        <w:t>E-Mail</w:t>
      </w:r>
      <w:r w:rsidRPr="00A67C2E">
        <w:rPr>
          <w:rFonts w:asciiTheme="minorHAnsi" w:hAnsiTheme="minorHAnsi" w:cstheme="minorHAnsi"/>
        </w:rPr>
        <w:t>-Adresse</w:t>
      </w:r>
      <w:r>
        <w:rPr>
          <w:rFonts w:asciiTheme="minorHAnsi" w:hAnsiTheme="minorHAnsi" w:cstheme="minorHAnsi"/>
        </w:rPr>
        <w:t xml:space="preserve"> |</w:t>
      </w:r>
      <w:r w:rsidRPr="00A67C2E">
        <w:rPr>
          <w:rFonts w:asciiTheme="minorHAnsi" w:hAnsiTheme="minorHAnsi" w:cstheme="minorHAnsi"/>
        </w:rPr>
        <w:t>Telefonnummer</w:t>
      </w:r>
    </w:p>
    <w:sectPr w:rsidR="00773654" w:rsidRPr="00A67C2E" w:rsidSect="001045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592B" w14:textId="77777777" w:rsidR="006600C2" w:rsidRDefault="006600C2" w:rsidP="0036633E">
      <w:r>
        <w:separator/>
      </w:r>
    </w:p>
  </w:endnote>
  <w:endnote w:type="continuationSeparator" w:id="0">
    <w:p w14:paraId="7D937E2B" w14:textId="77777777" w:rsidR="006600C2" w:rsidRDefault="006600C2" w:rsidP="0036633E">
      <w:r>
        <w:continuationSeparator/>
      </w:r>
    </w:p>
  </w:endnote>
  <w:endnote w:type="continuationNotice" w:id="1">
    <w:p w14:paraId="5177BB2D" w14:textId="77777777" w:rsidR="006600C2" w:rsidRDefault="006600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r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91F3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8263" w14:textId="538CF841" w:rsidR="00773654" w:rsidRDefault="00A67C2E" w:rsidP="00773654">
    <w:pPr>
      <w:pStyle w:val="Fuzeile"/>
      <w:spacing w:before="800"/>
    </w:pPr>
    <w:r>
      <w:rPr>
        <w:noProof/>
      </w:rPr>
      <w:drawing>
        <wp:inline distT="0" distB="0" distL="0" distR="0" wp14:anchorId="621CA616" wp14:editId="104E1DAA">
          <wp:extent cx="6115685" cy="414020"/>
          <wp:effectExtent l="0" t="0" r="0" b="5080"/>
          <wp:docPr id="15428060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06097" name="Grafik 15428060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68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4A36" w14:textId="77777777" w:rsidR="006600C2" w:rsidRDefault="006600C2" w:rsidP="0036633E">
      <w:r>
        <w:separator/>
      </w:r>
    </w:p>
  </w:footnote>
  <w:footnote w:type="continuationSeparator" w:id="0">
    <w:p w14:paraId="4923FAFF" w14:textId="77777777" w:rsidR="006600C2" w:rsidRDefault="006600C2" w:rsidP="0036633E">
      <w:r>
        <w:continuationSeparator/>
      </w:r>
    </w:p>
  </w:footnote>
  <w:footnote w:type="continuationNotice" w:id="1">
    <w:p w14:paraId="122847A7" w14:textId="77777777" w:rsidR="006600C2" w:rsidRDefault="006600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A75E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9F973D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57FB" w14:textId="77777777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C2028E7" wp14:editId="18CDE77C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773BD" w14:textId="77777777" w:rsidR="00773654" w:rsidRPr="003F36D0" w:rsidRDefault="00773654" w:rsidP="00773654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028E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-49.6pt;margin-top:-22.1pt;width:31.7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" filled="f" stroked="f">
              <v:textbox inset="0,0,0,0">
                <w:txbxContent>
                  <w:p w14:paraId="3FD773BD" w14:textId="77777777" w:rsidR="00773654" w:rsidRPr="003F36D0" w:rsidRDefault="00773654" w:rsidP="00773654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2E36310D" wp14:editId="700491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0703" w14:textId="77777777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5348B1" wp14:editId="68189686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FC59F" w14:textId="77777777" w:rsidR="007B019D" w:rsidRPr="003F36D0" w:rsidRDefault="007B019D" w:rsidP="000450EE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348B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-49.6pt;margin-top:-22.1pt;width:31.7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" filled="f" stroked="f">
              <v:textbox inset="0,0,0,0">
                <w:txbxContent>
                  <w:p w14:paraId="12CFC59F" w14:textId="77777777" w:rsidR="007B019D" w:rsidRPr="003F36D0" w:rsidRDefault="007B019D" w:rsidP="000450EE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125385FF" wp14:editId="29485005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6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5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4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6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2E"/>
    <w:rsid w:val="00002271"/>
    <w:rsid w:val="00003CE2"/>
    <w:rsid w:val="00003E80"/>
    <w:rsid w:val="00020D07"/>
    <w:rsid w:val="00021D17"/>
    <w:rsid w:val="00024F8C"/>
    <w:rsid w:val="00025CF9"/>
    <w:rsid w:val="000348F7"/>
    <w:rsid w:val="00036D0C"/>
    <w:rsid w:val="000406F9"/>
    <w:rsid w:val="000450EE"/>
    <w:rsid w:val="00057891"/>
    <w:rsid w:val="00096DF0"/>
    <w:rsid w:val="000D03F3"/>
    <w:rsid w:val="000E3DE7"/>
    <w:rsid w:val="000E6B18"/>
    <w:rsid w:val="000F3C09"/>
    <w:rsid w:val="00100B26"/>
    <w:rsid w:val="001045FE"/>
    <w:rsid w:val="00106402"/>
    <w:rsid w:val="0012511A"/>
    <w:rsid w:val="00125F9F"/>
    <w:rsid w:val="00141174"/>
    <w:rsid w:val="001435C8"/>
    <w:rsid w:val="00156E9B"/>
    <w:rsid w:val="00165998"/>
    <w:rsid w:val="00182BD3"/>
    <w:rsid w:val="00183AA0"/>
    <w:rsid w:val="001879B4"/>
    <w:rsid w:val="00191952"/>
    <w:rsid w:val="001C446C"/>
    <w:rsid w:val="001C5C7C"/>
    <w:rsid w:val="001D5797"/>
    <w:rsid w:val="001F4F7C"/>
    <w:rsid w:val="00203B16"/>
    <w:rsid w:val="00216098"/>
    <w:rsid w:val="00216F57"/>
    <w:rsid w:val="00230903"/>
    <w:rsid w:val="00232675"/>
    <w:rsid w:val="002417BF"/>
    <w:rsid w:val="00256C25"/>
    <w:rsid w:val="00262FFF"/>
    <w:rsid w:val="00263321"/>
    <w:rsid w:val="00264B9F"/>
    <w:rsid w:val="0027521B"/>
    <w:rsid w:val="00286E82"/>
    <w:rsid w:val="00292190"/>
    <w:rsid w:val="00296995"/>
    <w:rsid w:val="00297234"/>
    <w:rsid w:val="002A5523"/>
    <w:rsid w:val="002E3099"/>
    <w:rsid w:val="002E34F8"/>
    <w:rsid w:val="002E63C8"/>
    <w:rsid w:val="002E6575"/>
    <w:rsid w:val="002F1296"/>
    <w:rsid w:val="002F56D3"/>
    <w:rsid w:val="0032170F"/>
    <w:rsid w:val="003217D6"/>
    <w:rsid w:val="00333471"/>
    <w:rsid w:val="00354F0D"/>
    <w:rsid w:val="00363122"/>
    <w:rsid w:val="0036548D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55B"/>
    <w:rsid w:val="00395C60"/>
    <w:rsid w:val="003A2BA2"/>
    <w:rsid w:val="003A38C1"/>
    <w:rsid w:val="003C223B"/>
    <w:rsid w:val="003C2529"/>
    <w:rsid w:val="003C76A3"/>
    <w:rsid w:val="003D15D4"/>
    <w:rsid w:val="003E69CD"/>
    <w:rsid w:val="003F36D0"/>
    <w:rsid w:val="003F3ED3"/>
    <w:rsid w:val="00414B70"/>
    <w:rsid w:val="00423E43"/>
    <w:rsid w:val="004444CA"/>
    <w:rsid w:val="00446666"/>
    <w:rsid w:val="00456B93"/>
    <w:rsid w:val="00457EAC"/>
    <w:rsid w:val="00465E1E"/>
    <w:rsid w:val="00476149"/>
    <w:rsid w:val="0048078A"/>
    <w:rsid w:val="00490B52"/>
    <w:rsid w:val="00493B97"/>
    <w:rsid w:val="00495F4A"/>
    <w:rsid w:val="004A6B4C"/>
    <w:rsid w:val="004A7EC0"/>
    <w:rsid w:val="004B0884"/>
    <w:rsid w:val="004D1E5D"/>
    <w:rsid w:val="004D5CF5"/>
    <w:rsid w:val="004F4F26"/>
    <w:rsid w:val="00500235"/>
    <w:rsid w:val="005040A3"/>
    <w:rsid w:val="0052048C"/>
    <w:rsid w:val="00523AB7"/>
    <w:rsid w:val="00523CE1"/>
    <w:rsid w:val="00552E9A"/>
    <w:rsid w:val="005574DE"/>
    <w:rsid w:val="00562203"/>
    <w:rsid w:val="005665CD"/>
    <w:rsid w:val="00573B2B"/>
    <w:rsid w:val="00576F3E"/>
    <w:rsid w:val="00590E33"/>
    <w:rsid w:val="00591BF0"/>
    <w:rsid w:val="005B113A"/>
    <w:rsid w:val="005C613F"/>
    <w:rsid w:val="005C6FAE"/>
    <w:rsid w:val="005D5915"/>
    <w:rsid w:val="005D7DEA"/>
    <w:rsid w:val="005F23C9"/>
    <w:rsid w:val="005F39EC"/>
    <w:rsid w:val="0062705F"/>
    <w:rsid w:val="00653630"/>
    <w:rsid w:val="006600C2"/>
    <w:rsid w:val="00662A86"/>
    <w:rsid w:val="00662B69"/>
    <w:rsid w:val="00674207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2D6A"/>
    <w:rsid w:val="007441AC"/>
    <w:rsid w:val="00755D2F"/>
    <w:rsid w:val="00770126"/>
    <w:rsid w:val="00773654"/>
    <w:rsid w:val="0078392A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447D6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A69A8"/>
    <w:rsid w:val="008A7926"/>
    <w:rsid w:val="008B0B4D"/>
    <w:rsid w:val="008B1349"/>
    <w:rsid w:val="008B4870"/>
    <w:rsid w:val="008B5202"/>
    <w:rsid w:val="008B59A8"/>
    <w:rsid w:val="008C32F4"/>
    <w:rsid w:val="008C5424"/>
    <w:rsid w:val="008D2D76"/>
    <w:rsid w:val="008F0B00"/>
    <w:rsid w:val="008F3ECC"/>
    <w:rsid w:val="008F5869"/>
    <w:rsid w:val="0091578A"/>
    <w:rsid w:val="00930F2B"/>
    <w:rsid w:val="00941AA0"/>
    <w:rsid w:val="009554C1"/>
    <w:rsid w:val="0095691C"/>
    <w:rsid w:val="00974AA6"/>
    <w:rsid w:val="00990209"/>
    <w:rsid w:val="00994235"/>
    <w:rsid w:val="009A3357"/>
    <w:rsid w:val="009B112C"/>
    <w:rsid w:val="009C1038"/>
    <w:rsid w:val="009C2633"/>
    <w:rsid w:val="009D232B"/>
    <w:rsid w:val="00A05548"/>
    <w:rsid w:val="00A104D2"/>
    <w:rsid w:val="00A175CA"/>
    <w:rsid w:val="00A4508E"/>
    <w:rsid w:val="00A52D46"/>
    <w:rsid w:val="00A67C2E"/>
    <w:rsid w:val="00A71BDB"/>
    <w:rsid w:val="00A74BBB"/>
    <w:rsid w:val="00A77392"/>
    <w:rsid w:val="00A80EBA"/>
    <w:rsid w:val="00A81599"/>
    <w:rsid w:val="00A829A5"/>
    <w:rsid w:val="00AC5583"/>
    <w:rsid w:val="00AF63F0"/>
    <w:rsid w:val="00B059D1"/>
    <w:rsid w:val="00B06519"/>
    <w:rsid w:val="00B2303B"/>
    <w:rsid w:val="00B41A3D"/>
    <w:rsid w:val="00B46FBC"/>
    <w:rsid w:val="00B606D8"/>
    <w:rsid w:val="00B6111A"/>
    <w:rsid w:val="00B65169"/>
    <w:rsid w:val="00B8026E"/>
    <w:rsid w:val="00B82232"/>
    <w:rsid w:val="00BB7F74"/>
    <w:rsid w:val="00BE1CAD"/>
    <w:rsid w:val="00BE6F92"/>
    <w:rsid w:val="00C15BE8"/>
    <w:rsid w:val="00C3657A"/>
    <w:rsid w:val="00C55134"/>
    <w:rsid w:val="00C66044"/>
    <w:rsid w:val="00C90C47"/>
    <w:rsid w:val="00C923F9"/>
    <w:rsid w:val="00C927EF"/>
    <w:rsid w:val="00CA0769"/>
    <w:rsid w:val="00CB6644"/>
    <w:rsid w:val="00CD2D5A"/>
    <w:rsid w:val="00CD33E0"/>
    <w:rsid w:val="00CD56C1"/>
    <w:rsid w:val="00CF0ECB"/>
    <w:rsid w:val="00CF7A84"/>
    <w:rsid w:val="00D15C4E"/>
    <w:rsid w:val="00D24437"/>
    <w:rsid w:val="00D31B1B"/>
    <w:rsid w:val="00D31CD1"/>
    <w:rsid w:val="00D44028"/>
    <w:rsid w:val="00D45287"/>
    <w:rsid w:val="00D47D62"/>
    <w:rsid w:val="00D54D5F"/>
    <w:rsid w:val="00D57445"/>
    <w:rsid w:val="00D61489"/>
    <w:rsid w:val="00D654CF"/>
    <w:rsid w:val="00D6710B"/>
    <w:rsid w:val="00D77A29"/>
    <w:rsid w:val="00D80EED"/>
    <w:rsid w:val="00D964BE"/>
    <w:rsid w:val="00DB2121"/>
    <w:rsid w:val="00DD025B"/>
    <w:rsid w:val="00DE01B1"/>
    <w:rsid w:val="00DE0E8B"/>
    <w:rsid w:val="00E010BC"/>
    <w:rsid w:val="00E340FE"/>
    <w:rsid w:val="00E36A15"/>
    <w:rsid w:val="00E4614B"/>
    <w:rsid w:val="00E56B15"/>
    <w:rsid w:val="00E57403"/>
    <w:rsid w:val="00E6043C"/>
    <w:rsid w:val="00E660B7"/>
    <w:rsid w:val="00E820F7"/>
    <w:rsid w:val="00EA1DF8"/>
    <w:rsid w:val="00EA559A"/>
    <w:rsid w:val="00EB0C94"/>
    <w:rsid w:val="00EB26B3"/>
    <w:rsid w:val="00ED5FE2"/>
    <w:rsid w:val="00ED76B7"/>
    <w:rsid w:val="00EE571C"/>
    <w:rsid w:val="00EF222F"/>
    <w:rsid w:val="00EF7155"/>
    <w:rsid w:val="00EF7595"/>
    <w:rsid w:val="00F07335"/>
    <w:rsid w:val="00F1111B"/>
    <w:rsid w:val="00F32000"/>
    <w:rsid w:val="00F3487E"/>
    <w:rsid w:val="00F368C5"/>
    <w:rsid w:val="00F4300E"/>
    <w:rsid w:val="00F46951"/>
    <w:rsid w:val="00F51A44"/>
    <w:rsid w:val="00F53AE7"/>
    <w:rsid w:val="00F64D30"/>
    <w:rsid w:val="00F71390"/>
    <w:rsid w:val="00F72FE3"/>
    <w:rsid w:val="00F93A68"/>
    <w:rsid w:val="00FA005E"/>
    <w:rsid w:val="00FA7B9A"/>
    <w:rsid w:val="00FC1C53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6D8561"/>
  <w15:chartTrackingRefBased/>
  <w15:docId w15:val="{2F21DE9E-9E87-4347-B866-B65A8F31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67C2E"/>
    <w:pPr>
      <w:spacing w:after="160" w:line="259" w:lineRule="auto"/>
    </w:pPr>
    <w:rPr>
      <w:rFonts w:ascii="Cera" w:hAnsi="Cera" w:cs="Calibri"/>
      <w:kern w:val="2"/>
      <w:lang w:val="de-CH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tabs>
        <w:tab w:val="left" w:pos="2410"/>
        <w:tab w:val="left" w:pos="5812"/>
      </w:tabs>
      <w:spacing w:before="240" w:after="0" w:line="280" w:lineRule="exact"/>
      <w:outlineLvl w:val="0"/>
    </w:pPr>
    <w:rPr>
      <w:rFonts w:asciiTheme="majorHAnsi" w:eastAsiaTheme="majorEastAsia" w:hAnsiTheme="majorHAnsi" w:cstheme="majorBidi"/>
      <w:color w:val="2E2E2E" w:themeColor="accent1" w:themeShade="BF"/>
      <w:kern w:val="0"/>
      <w:sz w:val="32"/>
      <w:szCs w:val="32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after="0" w:line="280" w:lineRule="exact"/>
      <w:outlineLvl w:val="1"/>
    </w:pPr>
    <w:rPr>
      <w:rFonts w:asciiTheme="majorHAnsi" w:eastAsiaTheme="majorEastAsia" w:hAnsiTheme="majorHAnsi" w:cstheme="majorBidi"/>
      <w:color w:val="2E2E2E" w:themeColor="accent1" w:themeShade="BF"/>
      <w:kern w:val="0"/>
      <w:sz w:val="26"/>
      <w:szCs w:val="26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after="0" w:line="280" w:lineRule="exact"/>
      <w:outlineLvl w:val="2"/>
    </w:pPr>
    <w:rPr>
      <w:rFonts w:asciiTheme="majorHAnsi" w:eastAsiaTheme="majorEastAsia" w:hAnsiTheme="majorHAnsi" w:cstheme="majorBidi"/>
      <w:color w:val="1E1E1E" w:themeColor="accent1" w:themeShade="7F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5665CD"/>
    <w:pPr>
      <w:tabs>
        <w:tab w:val="left" w:pos="2410"/>
        <w:tab w:val="left" w:pos="5812"/>
      </w:tabs>
      <w:spacing w:after="0" w:line="280" w:lineRule="exact"/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tabs>
        <w:tab w:val="left" w:pos="2410"/>
        <w:tab w:val="left" w:pos="5812"/>
      </w:tabs>
      <w:spacing w:after="0" w:line="360" w:lineRule="exact"/>
      <w:outlineLvl w:val="0"/>
    </w:pPr>
    <w:rPr>
      <w:rFonts w:asciiTheme="majorHAnsi" w:hAnsiTheme="majorHAnsi" w:cstheme="minorBidi"/>
      <w:b/>
      <w:bCs/>
      <w:color w:val="3C3C3C"/>
      <w:kern w:val="0"/>
      <w:sz w:val="28"/>
      <w:szCs w:val="32"/>
      <w14:ligatures w14:val="none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2410"/>
        <w:tab w:val="left" w:pos="5812"/>
        <w:tab w:val="left" w:pos="6640"/>
      </w:tabs>
      <w:spacing w:after="0" w:line="280" w:lineRule="exact"/>
      <w:outlineLvl w:val="0"/>
    </w:pPr>
    <w:rPr>
      <w:rFonts w:asciiTheme="majorHAnsi" w:hAnsiTheme="majorHAnsi" w:cstheme="minorBidi"/>
      <w:b/>
      <w:bCs/>
      <w:color w:val="3C3C3C"/>
      <w:kern w:val="0"/>
      <w:szCs w:val="23"/>
      <w14:ligatures w14:val="none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2410"/>
        <w:tab w:val="left" w:pos="5812"/>
        <w:tab w:val="left" w:pos="6640"/>
      </w:tabs>
      <w:spacing w:after="0" w:line="520" w:lineRule="exact"/>
      <w:outlineLvl w:val="0"/>
    </w:pPr>
    <w:rPr>
      <w:rFonts w:asciiTheme="majorHAnsi" w:hAnsiTheme="majorHAnsi" w:cstheme="minorBidi"/>
      <w:b/>
      <w:bCs/>
      <w:color w:val="E2001A" w:themeColor="text2"/>
      <w:kern w:val="0"/>
      <w:sz w:val="44"/>
      <w:szCs w:val="44"/>
      <w14:ligatures w14:val="none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pPr>
      <w:tabs>
        <w:tab w:val="left" w:pos="2410"/>
        <w:tab w:val="left" w:pos="5812"/>
      </w:tabs>
      <w:spacing w:after="0" w:line="280" w:lineRule="exact"/>
    </w:pPr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  <w:tabs>
        <w:tab w:val="left" w:pos="2410"/>
        <w:tab w:val="left" w:pos="5812"/>
      </w:tabs>
      <w:spacing w:after="0" w:line="280" w:lineRule="exact"/>
    </w:pPr>
    <w:rPr>
      <w:rFonts w:asciiTheme="minorHAnsi" w:hAnsiTheme="minorHAnsi" w:cstheme="minorBidi"/>
      <w:color w:val="3C3C3C"/>
      <w:kern w:val="0"/>
      <w:szCs w:val="23"/>
      <w14:ligatures w14:val="non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tabs>
        <w:tab w:val="left" w:pos="2410"/>
        <w:tab w:val="left" w:pos="5812"/>
      </w:tabs>
      <w:spacing w:after="120" w:line="280" w:lineRule="exact"/>
      <w:ind w:left="283"/>
    </w:pPr>
    <w:rPr>
      <w:rFonts w:asciiTheme="minorHAnsi" w:hAnsiTheme="minorHAnsi" w:cstheme="minorBidi"/>
      <w:kern w:val="0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tabs>
        <w:tab w:val="left" w:pos="2410"/>
        <w:tab w:val="left" w:pos="5812"/>
      </w:tabs>
      <w:spacing w:after="120" w:line="280" w:lineRule="exact"/>
    </w:pPr>
    <w:rPr>
      <w:rFonts w:asciiTheme="minorHAnsi" w:hAnsiTheme="minorHAnsi" w:cstheme="minorBidi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pPr>
      <w:tabs>
        <w:tab w:val="left" w:pos="2410"/>
        <w:tab w:val="left" w:pos="5812"/>
      </w:tabs>
      <w:spacing w:after="0" w:line="280" w:lineRule="exact"/>
    </w:pPr>
    <w:rPr>
      <w:rFonts w:asciiTheme="majorHAnsi" w:hAnsiTheme="majorHAnsi" w:cstheme="majorHAnsi"/>
      <w:b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left" w:pos="2410"/>
        <w:tab w:val="center" w:pos="4536"/>
        <w:tab w:val="left" w:pos="5812"/>
        <w:tab w:val="right" w:pos="9072"/>
      </w:tabs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left" w:pos="2410"/>
        <w:tab w:val="center" w:pos="4536"/>
        <w:tab w:val="left" w:pos="5812"/>
        <w:tab w:val="right" w:pos="9072"/>
      </w:tabs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 xsi:nil="true"/>
    <lcf76f155ced4ddcb4097134ff3c332f xmlns="9d6d4499-993f-48b4-8ff7-8b931e9bb1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C531DC25DA4D845C09721295EE4A" ma:contentTypeVersion="19" ma:contentTypeDescription="Ein neues Dokument erstellen." ma:contentTypeScope="" ma:versionID="dfcb5948ee94ffadf1c7f4c36394b7db">
  <xsd:schema xmlns:xsd="http://www.w3.org/2001/XMLSchema" xmlns:xs="http://www.w3.org/2001/XMLSchema" xmlns:p="http://schemas.microsoft.com/office/2006/metadata/properties" xmlns:ns2="9d6d4499-993f-48b4-8ff7-8b931e9bb187" xmlns:ns3="bfc1de6d-e0bd-4375-9af9-d0633af97731" xmlns:ns4="b532dd28-cd18-4d71-bac4-dfb3b74bfd6a" targetNamespace="http://schemas.microsoft.com/office/2006/metadata/properties" ma:root="true" ma:fieldsID="5f0b99e3673265e808b9d431cef003be" ns2:_="" ns3:_="" ns4:_="">
    <xsd:import namespace="9d6d4499-993f-48b4-8ff7-8b931e9bb187"/>
    <xsd:import namespace="bfc1de6d-e0bd-4375-9af9-d0633af97731"/>
    <xsd:import namespace="b532dd28-cd18-4d71-bac4-dfb3b74bf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4499-993f-48b4-8ff7-8b931e9bb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829ad12-30da-4a2e-92f7-8f9d26b8e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de6d-e0bd-4375-9af9-d0633af97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ae5060-ee2b-47e5-9552-b3412e944150}" ma:internalName="TaxCatchAll" ma:showField="CatchAllData" ma:web="bfc1de6d-e0bd-4375-9af9-d0633af97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9d6d4499-993f-48b4-8ff7-8b931e9bb187"/>
  </ds:schemaRefs>
</ds:datastoreItem>
</file>

<file path=customXml/itemProps3.xml><?xml version="1.0" encoding="utf-8"?>
<ds:datastoreItem xmlns:ds="http://schemas.openxmlformats.org/officeDocument/2006/customXml" ds:itemID="{5BA9985E-6AC2-437F-A0E4-BC30F3BC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d4499-993f-48b4-8ff7-8b931e9bb187"/>
    <ds:schemaRef ds:uri="bfc1de6d-e0bd-4375-9af9-d0633af97731"/>
    <ds:schemaRef ds:uri="b532dd28-cd18-4d71-bac4-dfb3b74bf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Bohler Andrina | Swiss-Ski</dc:creator>
  <cp:keywords/>
  <dc:description/>
  <cp:lastModifiedBy>Bohler Andrina | Swiss-Ski</cp:lastModifiedBy>
  <cp:revision>7</cp:revision>
  <cp:lastPrinted>2018-04-11T12:41:00Z</cp:lastPrinted>
  <dcterms:created xsi:type="dcterms:W3CDTF">2025-10-20T12:19:00Z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0x0101000E01C531DC25DA4D845C09721295EE4A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>8;#Kommunikation|66688e1b-f0e4-48b9-8a9d-41945d626633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